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70" w:rsidRDefault="00442317">
      <w:pPr>
        <w:jc w:val="center"/>
        <w:rPr>
          <w:rFonts w:ascii="黑体"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徐州工程学院</w:t>
      </w:r>
      <w:r>
        <w:rPr>
          <w:rFonts w:eastAsia="黑体"/>
          <w:sz w:val="30"/>
          <w:szCs w:val="30"/>
        </w:rPr>
        <w:t>2019</w:t>
      </w:r>
      <w:r>
        <w:rPr>
          <w:rFonts w:eastAsia="黑体"/>
          <w:sz w:val="30"/>
          <w:szCs w:val="30"/>
        </w:rPr>
        <w:t>版本科人才培养方案</w:t>
      </w:r>
      <w:r>
        <w:rPr>
          <w:rFonts w:eastAsia="黑体" w:hint="eastAsia"/>
          <w:sz w:val="30"/>
          <w:szCs w:val="30"/>
        </w:rPr>
        <w:t>修订</w:t>
      </w:r>
      <w:r>
        <w:rPr>
          <w:rFonts w:ascii="黑体" w:eastAsia="黑体" w:hint="eastAsia"/>
          <w:sz w:val="30"/>
          <w:szCs w:val="30"/>
        </w:rPr>
        <w:t>调研报告</w:t>
      </w:r>
    </w:p>
    <w:p w:rsidR="005A1370" w:rsidRPr="00D769D5" w:rsidRDefault="00442317">
      <w:pPr>
        <w:jc w:val="center"/>
        <w:rPr>
          <w:rFonts w:ascii="黑体" w:eastAsia="黑体"/>
          <w:sz w:val="28"/>
          <w:szCs w:val="28"/>
        </w:rPr>
      </w:pPr>
      <w:r w:rsidRPr="00D769D5">
        <w:rPr>
          <w:rFonts w:ascii="黑体" w:eastAsia="黑体" w:hint="eastAsia"/>
          <w:sz w:val="28"/>
          <w:szCs w:val="28"/>
        </w:rPr>
        <w:t>专业名称：</w:t>
      </w:r>
      <w:r w:rsidRPr="00D769D5">
        <w:rPr>
          <w:rFonts w:ascii="黑体" w:eastAsia="黑体" w:hint="eastAsia"/>
          <w:sz w:val="28"/>
          <w:szCs w:val="28"/>
        </w:rPr>
        <w:t xml:space="preserve"> </w:t>
      </w:r>
      <w:r w:rsidRPr="00D769D5">
        <w:rPr>
          <w:rFonts w:ascii="黑体" w:eastAsia="黑体" w:hint="eastAsia"/>
          <w:sz w:val="28"/>
          <w:szCs w:val="28"/>
        </w:rPr>
        <w:t xml:space="preserve">    </w:t>
      </w:r>
      <w:r w:rsidRPr="00D769D5">
        <w:rPr>
          <w:rFonts w:ascii="黑体" w:eastAsia="黑体" w:hint="eastAsia"/>
          <w:sz w:val="28"/>
          <w:szCs w:val="28"/>
        </w:rPr>
        <w:t xml:space="preserve">             </w:t>
      </w:r>
      <w:r w:rsidRPr="00D769D5">
        <w:rPr>
          <w:rFonts w:ascii="黑体" w:eastAsia="黑体" w:hint="eastAsia"/>
          <w:sz w:val="28"/>
          <w:szCs w:val="28"/>
        </w:rPr>
        <w:t>所属学院</w:t>
      </w:r>
      <w:r w:rsidR="00D769D5" w:rsidRPr="00D769D5">
        <w:rPr>
          <w:rFonts w:ascii="黑体" w:eastAsia="黑体" w:hint="eastAsia"/>
          <w:sz w:val="28"/>
          <w:szCs w:val="28"/>
        </w:rPr>
        <w:t>（公章）</w:t>
      </w:r>
      <w:r w:rsidRPr="00D769D5">
        <w:rPr>
          <w:rFonts w:ascii="黑体" w:eastAsia="黑体" w:hint="eastAsia"/>
          <w:sz w:val="28"/>
          <w:szCs w:val="28"/>
        </w:rPr>
        <w:t>：</w:t>
      </w:r>
      <w:r w:rsidRPr="00D769D5">
        <w:rPr>
          <w:rFonts w:ascii="黑体" w:eastAsia="黑体" w:hint="eastAsia"/>
          <w:sz w:val="28"/>
          <w:szCs w:val="28"/>
        </w:rPr>
        <w:t xml:space="preserve">  </w:t>
      </w: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一、调研工作组织与开展情况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Pr="00D769D5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二、毕业生就业</w:t>
      </w:r>
      <w:r>
        <w:rPr>
          <w:rFonts w:cs="宋体" w:hint="eastAsia"/>
          <w:b/>
          <w:kern w:val="0"/>
          <w:sz w:val="24"/>
        </w:rPr>
        <w:t>与</w:t>
      </w:r>
      <w:r>
        <w:rPr>
          <w:rFonts w:cs="宋体" w:hint="eastAsia"/>
          <w:b/>
          <w:kern w:val="0"/>
          <w:sz w:val="24"/>
        </w:rPr>
        <w:t>人才需求情况分析</w:t>
      </w: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现有</w:t>
      </w:r>
      <w:r>
        <w:rPr>
          <w:rFonts w:hint="eastAsia"/>
          <w:sz w:val="24"/>
        </w:rPr>
        <w:t>毕业生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就业现状</w:t>
      </w:r>
      <w:r>
        <w:rPr>
          <w:rFonts w:hint="eastAsia"/>
          <w:sz w:val="24"/>
        </w:rPr>
        <w:t>统计</w:t>
      </w:r>
      <w:r>
        <w:rPr>
          <w:rFonts w:hint="eastAsia"/>
          <w:sz w:val="24"/>
        </w:rPr>
        <w:t>分析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学生毕业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年左右的职业成就状况分析，专业</w:t>
      </w:r>
      <w:r>
        <w:rPr>
          <w:rFonts w:hint="eastAsia"/>
          <w:sz w:val="24"/>
        </w:rPr>
        <w:t>主要服务面向</w:t>
      </w:r>
      <w:r>
        <w:rPr>
          <w:rFonts w:hint="eastAsia"/>
          <w:sz w:val="24"/>
        </w:rPr>
        <w:t>情况是否与专业就业主要领域定位相符？</w:t>
      </w: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hint="eastAsia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行业、企业</w:t>
      </w:r>
      <w:r>
        <w:rPr>
          <w:sz w:val="24"/>
        </w:rPr>
        <w:t>、</w:t>
      </w:r>
      <w:r>
        <w:rPr>
          <w:rFonts w:hint="eastAsia"/>
          <w:sz w:val="24"/>
        </w:rPr>
        <w:t>社会</w:t>
      </w:r>
      <w:r>
        <w:rPr>
          <w:sz w:val="24"/>
        </w:rPr>
        <w:t>各单位对本专业人才的需求情况</w:t>
      </w:r>
      <w:r>
        <w:rPr>
          <w:rFonts w:hint="eastAsia"/>
          <w:sz w:val="24"/>
        </w:rPr>
        <w:t>分析，以及对毕业生的</w:t>
      </w:r>
      <w:r>
        <w:rPr>
          <w:sz w:val="24"/>
        </w:rPr>
        <w:t>知识、能力、素质要求</w:t>
      </w:r>
      <w:r>
        <w:rPr>
          <w:rFonts w:hint="eastAsia"/>
          <w:sz w:val="24"/>
        </w:rPr>
        <w:t>等</w:t>
      </w:r>
      <w:r>
        <w:rPr>
          <w:rFonts w:hint="eastAsia"/>
          <w:sz w:val="24"/>
        </w:rPr>
        <w:t>。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三、本专业国内外现状</w:t>
      </w:r>
      <w:r>
        <w:rPr>
          <w:rFonts w:cs="宋体" w:hint="eastAsia"/>
          <w:b/>
          <w:kern w:val="0"/>
          <w:sz w:val="24"/>
        </w:rPr>
        <w:t>与</w:t>
      </w:r>
      <w:r>
        <w:rPr>
          <w:rFonts w:cs="宋体" w:hint="eastAsia"/>
          <w:b/>
          <w:kern w:val="0"/>
          <w:sz w:val="24"/>
        </w:rPr>
        <w:t>发展趋势（包括一流高校相关专业、课程设置</w:t>
      </w:r>
      <w:r>
        <w:rPr>
          <w:rFonts w:cs="宋体"/>
          <w:b/>
          <w:kern w:val="0"/>
          <w:sz w:val="24"/>
        </w:rPr>
        <w:t>及</w:t>
      </w:r>
      <w:r>
        <w:rPr>
          <w:rFonts w:cs="宋体" w:hint="eastAsia"/>
          <w:b/>
          <w:kern w:val="0"/>
          <w:sz w:val="24"/>
        </w:rPr>
        <w:t>建设情况分析）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2234"/>
        <w:gridCol w:w="3814"/>
      </w:tblGrid>
      <w:tr w:rsidR="005A1370">
        <w:trPr>
          <w:trHeight w:val="37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调研高校名称</w:t>
            </w:r>
          </w:p>
        </w:tc>
        <w:tc>
          <w:tcPr>
            <w:tcW w:w="2234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814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专业优势和特色</w:t>
            </w:r>
          </w:p>
        </w:tc>
      </w:tr>
      <w:tr w:rsidR="005A1370">
        <w:trPr>
          <w:trHeight w:val="36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1370">
        <w:trPr>
          <w:trHeight w:val="38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1370">
        <w:trPr>
          <w:trHeight w:val="371"/>
          <w:jc w:val="center"/>
        </w:trPr>
        <w:tc>
          <w:tcPr>
            <w:tcW w:w="2456" w:type="dxa"/>
          </w:tcPr>
          <w:p w:rsidR="005A1370" w:rsidRDefault="00442317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223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</w:tcPr>
          <w:p w:rsidR="005A1370" w:rsidRDefault="005A1370">
            <w:pPr>
              <w:widowControl/>
              <w:wordWrap w:val="0"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1370" w:rsidRDefault="00442317">
      <w:pPr>
        <w:widowControl/>
        <w:wordWrap w:val="0"/>
        <w:adjustRightInd w:val="0"/>
        <w:snapToGrid w:val="0"/>
        <w:spacing w:beforeLines="50" w:before="156"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、国内外现状及发展趋势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所调研高校</w:t>
      </w:r>
      <w:r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可</w:t>
      </w:r>
      <w:r>
        <w:rPr>
          <w:rFonts w:ascii="宋体" w:hAnsi="宋体" w:cs="宋体" w:hint="eastAsia"/>
          <w:kern w:val="0"/>
          <w:sz w:val="24"/>
        </w:rPr>
        <w:t>借鉴</w:t>
      </w:r>
      <w:r>
        <w:rPr>
          <w:rFonts w:ascii="宋体" w:hAnsi="宋体" w:cs="宋体"/>
          <w:kern w:val="0"/>
          <w:sz w:val="24"/>
        </w:rPr>
        <w:t>内容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lastRenderedPageBreak/>
        <w:t>四、本专业</w:t>
      </w:r>
      <w:r>
        <w:rPr>
          <w:rFonts w:cs="宋体" w:hint="eastAsia"/>
          <w:b/>
          <w:kern w:val="0"/>
          <w:sz w:val="24"/>
        </w:rPr>
        <w:t>2018</w:t>
      </w:r>
      <w:r>
        <w:rPr>
          <w:rFonts w:cs="宋体" w:hint="eastAsia"/>
          <w:b/>
          <w:kern w:val="0"/>
          <w:sz w:val="24"/>
        </w:rPr>
        <w:t>级</w:t>
      </w:r>
      <w:r>
        <w:rPr>
          <w:rFonts w:cs="宋体" w:hint="eastAsia"/>
          <w:b/>
          <w:kern w:val="0"/>
          <w:sz w:val="24"/>
        </w:rPr>
        <w:t>培养方案内涵与各类办学标准的异同及原因</w:t>
      </w:r>
      <w:r>
        <w:rPr>
          <w:rFonts w:cs="宋体" w:hint="eastAsia"/>
          <w:kern w:val="0"/>
          <w:sz w:val="24"/>
        </w:rPr>
        <w:t xml:space="preserve"> 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3526"/>
        <w:gridCol w:w="2457"/>
      </w:tblGrid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办学标准</w:t>
            </w:r>
          </w:p>
        </w:tc>
        <w:tc>
          <w:tcPr>
            <w:tcW w:w="3526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我校培养方案与标准异同点</w:t>
            </w:r>
          </w:p>
        </w:tc>
        <w:tc>
          <w:tcPr>
            <w:tcW w:w="2457" w:type="dxa"/>
          </w:tcPr>
          <w:p w:rsidR="005A1370" w:rsidRDefault="00442317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原因及解决办法</w:t>
            </w:r>
          </w:p>
        </w:tc>
      </w:tr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专业认证标准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工程认证、师范认证等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526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2457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5A1370">
        <w:trPr>
          <w:jc w:val="center"/>
        </w:trPr>
        <w:tc>
          <w:tcPr>
            <w:tcW w:w="2521" w:type="dxa"/>
          </w:tcPr>
          <w:p w:rsidR="005A1370" w:rsidRDefault="00442317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  <w:bookmarkStart w:id="0" w:name="OLE_LINK4"/>
            <w:bookmarkStart w:id="1" w:name="OLE_LINK3"/>
            <w:r>
              <w:rPr>
                <w:rFonts w:ascii="宋体" w:hAnsi="宋体" w:cs="宋体" w:hint="eastAsia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类专业教学质量国家标准</w:t>
            </w:r>
            <w:bookmarkEnd w:id="0"/>
            <w:bookmarkEnd w:id="1"/>
          </w:p>
        </w:tc>
        <w:tc>
          <w:tcPr>
            <w:tcW w:w="3526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  <w:tc>
          <w:tcPr>
            <w:tcW w:w="2457" w:type="dxa"/>
          </w:tcPr>
          <w:p w:rsidR="005A1370" w:rsidRDefault="005A1370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</w:tbl>
    <w:p w:rsidR="005A1370" w:rsidRDefault="00442317" w:rsidP="00D769D5">
      <w:pPr>
        <w:widowControl/>
        <w:wordWrap w:val="0"/>
        <w:spacing w:beforeLines="50" w:before="156"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1</w:t>
      </w:r>
      <w:r>
        <w:rPr>
          <w:rFonts w:cs="宋体" w:hint="eastAsia"/>
          <w:kern w:val="0"/>
          <w:sz w:val="24"/>
        </w:rPr>
        <w:t>、培养方案修订的总体思路及课程</w:t>
      </w:r>
      <w:r>
        <w:rPr>
          <w:rFonts w:cs="宋体"/>
          <w:kern w:val="0"/>
          <w:sz w:val="24"/>
        </w:rPr>
        <w:t>设置安排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  <w:bookmarkStart w:id="2" w:name="_GoBack"/>
      <w:bookmarkEnd w:id="2"/>
    </w:p>
    <w:p w:rsidR="005A1370" w:rsidRDefault="00442317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  <w:r>
        <w:rPr>
          <w:rFonts w:cs="宋体" w:hint="eastAsia"/>
          <w:kern w:val="0"/>
          <w:sz w:val="24"/>
        </w:rPr>
        <w:t>2</w:t>
      </w:r>
      <w:r>
        <w:rPr>
          <w:rFonts w:cs="宋体" w:hint="eastAsia"/>
          <w:kern w:val="0"/>
          <w:sz w:val="24"/>
        </w:rPr>
        <w:t>、本专业人才培养目标、培养要求与社会需求情况的符合度，课程体系及实践环节修订的原则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D769D5" w:rsidRDefault="00D769D5">
      <w:pPr>
        <w:widowControl/>
        <w:wordWrap w:val="0"/>
        <w:spacing w:line="400" w:lineRule="exact"/>
        <w:ind w:firstLineChars="200" w:firstLine="480"/>
        <w:jc w:val="left"/>
        <w:rPr>
          <w:rFonts w:cs="宋体"/>
          <w:kern w:val="0"/>
          <w:sz w:val="24"/>
        </w:rPr>
      </w:pPr>
    </w:p>
    <w:p w:rsidR="005A1370" w:rsidRDefault="00442317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cs="宋体"/>
          <w:kern w:val="0"/>
          <w:sz w:val="24"/>
        </w:rPr>
        <w:t>3</w:t>
      </w:r>
      <w:r>
        <w:rPr>
          <w:rFonts w:cs="宋体" w:hint="eastAsia"/>
          <w:kern w:val="0"/>
          <w:sz w:val="24"/>
        </w:rPr>
        <w:t>、专业定位与特色怎样在课程体系中体现</w:t>
      </w: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5A1370" w:rsidRDefault="005A1370">
      <w:pPr>
        <w:widowControl/>
        <w:wordWrap w:val="0"/>
        <w:spacing w:line="4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D769D5" w:rsidRDefault="00D769D5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442317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五、对</w:t>
      </w:r>
      <w:r>
        <w:rPr>
          <w:rFonts w:cs="宋体" w:hint="eastAsia"/>
          <w:b/>
          <w:kern w:val="0"/>
          <w:sz w:val="24"/>
        </w:rPr>
        <w:t>本专业</w:t>
      </w:r>
      <w:r>
        <w:rPr>
          <w:rFonts w:cs="宋体" w:hint="eastAsia"/>
          <w:b/>
          <w:kern w:val="0"/>
          <w:sz w:val="24"/>
        </w:rPr>
        <w:t>201</w:t>
      </w:r>
      <w:r>
        <w:rPr>
          <w:rFonts w:cs="宋体" w:hint="eastAsia"/>
          <w:b/>
          <w:kern w:val="0"/>
          <w:sz w:val="24"/>
        </w:rPr>
        <w:t>5</w:t>
      </w:r>
      <w:r>
        <w:rPr>
          <w:rFonts w:cs="宋体" w:hint="eastAsia"/>
          <w:b/>
          <w:kern w:val="0"/>
          <w:sz w:val="24"/>
        </w:rPr>
        <w:t>版</w:t>
      </w:r>
      <w:r>
        <w:rPr>
          <w:rFonts w:cs="宋体" w:hint="eastAsia"/>
          <w:b/>
          <w:kern w:val="0"/>
          <w:sz w:val="24"/>
        </w:rPr>
        <w:t>及</w:t>
      </w:r>
      <w:r>
        <w:rPr>
          <w:rFonts w:cs="宋体" w:hint="eastAsia"/>
          <w:b/>
          <w:kern w:val="0"/>
          <w:sz w:val="24"/>
        </w:rPr>
        <w:t>2018</w:t>
      </w:r>
      <w:r>
        <w:rPr>
          <w:rFonts w:cs="宋体" w:hint="eastAsia"/>
          <w:b/>
          <w:kern w:val="0"/>
          <w:sz w:val="24"/>
        </w:rPr>
        <w:t>级</w:t>
      </w:r>
      <w:r>
        <w:rPr>
          <w:rFonts w:cs="宋体" w:hint="eastAsia"/>
          <w:b/>
          <w:kern w:val="0"/>
          <w:sz w:val="24"/>
        </w:rPr>
        <w:t>本科专业人才培养方案的</w:t>
      </w:r>
      <w:r>
        <w:rPr>
          <w:rFonts w:cs="宋体"/>
          <w:b/>
          <w:kern w:val="0"/>
          <w:sz w:val="24"/>
        </w:rPr>
        <w:t>意见</w:t>
      </w:r>
      <w:r>
        <w:rPr>
          <w:rFonts w:cs="宋体" w:hint="eastAsia"/>
          <w:b/>
          <w:kern w:val="0"/>
          <w:sz w:val="24"/>
        </w:rPr>
        <w:t>，</w:t>
      </w:r>
      <w:r>
        <w:rPr>
          <w:rFonts w:cs="宋体"/>
          <w:b/>
          <w:kern w:val="0"/>
          <w:sz w:val="24"/>
        </w:rPr>
        <w:t>和</w:t>
      </w:r>
      <w:r>
        <w:rPr>
          <w:rFonts w:cs="宋体" w:hint="eastAsia"/>
          <w:b/>
          <w:kern w:val="0"/>
          <w:sz w:val="24"/>
        </w:rPr>
        <w:t>对</w:t>
      </w:r>
      <w:r>
        <w:rPr>
          <w:rFonts w:cs="宋体" w:hint="eastAsia"/>
          <w:b/>
          <w:kern w:val="0"/>
          <w:sz w:val="24"/>
        </w:rPr>
        <w:t>2019</w:t>
      </w:r>
      <w:r>
        <w:rPr>
          <w:rFonts w:cs="宋体" w:hint="eastAsia"/>
          <w:b/>
          <w:kern w:val="0"/>
          <w:sz w:val="24"/>
        </w:rPr>
        <w:t>版</w:t>
      </w:r>
      <w:r>
        <w:rPr>
          <w:rFonts w:cs="宋体" w:hint="eastAsia"/>
          <w:b/>
          <w:kern w:val="0"/>
          <w:sz w:val="24"/>
        </w:rPr>
        <w:t>本科专业人才培养方案</w:t>
      </w:r>
      <w:r>
        <w:rPr>
          <w:rFonts w:cs="宋体" w:hint="eastAsia"/>
          <w:b/>
          <w:kern w:val="0"/>
          <w:sz w:val="24"/>
        </w:rPr>
        <w:t>的</w:t>
      </w:r>
      <w:r>
        <w:rPr>
          <w:rFonts w:cs="宋体"/>
          <w:b/>
          <w:kern w:val="0"/>
          <w:sz w:val="24"/>
        </w:rPr>
        <w:t>建议</w:t>
      </w:r>
    </w:p>
    <w:p w:rsidR="005A1370" w:rsidRDefault="005A1370">
      <w:pPr>
        <w:widowControl/>
        <w:wordWrap w:val="0"/>
        <w:adjustRightInd w:val="0"/>
        <w:snapToGrid w:val="0"/>
        <w:spacing w:line="400" w:lineRule="exact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5A1370" w:rsidRDefault="005A1370">
      <w:pPr>
        <w:widowControl/>
        <w:wordWrap w:val="0"/>
        <w:adjustRightInd w:val="0"/>
        <w:snapToGrid w:val="0"/>
        <w:spacing w:line="360" w:lineRule="exact"/>
        <w:jc w:val="left"/>
        <w:rPr>
          <w:rFonts w:ascii="宋体" w:hAnsi="宋体" w:cs="宋体"/>
          <w:kern w:val="0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5A1370">
      <w:pPr>
        <w:rPr>
          <w:rFonts w:ascii="黑体" w:eastAsia="黑体"/>
          <w:sz w:val="24"/>
        </w:rPr>
      </w:pPr>
    </w:p>
    <w:p w:rsidR="005A1370" w:rsidRDefault="00442317" w:rsidP="00D769D5">
      <w:pPr>
        <w:spacing w:line="400" w:lineRule="exact"/>
        <w:ind w:firstLineChars="350" w:firstLine="84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专业负责人签字：</w:t>
      </w:r>
      <w:r>
        <w:rPr>
          <w:rFonts w:ascii="宋体" w:hAnsi="宋体" w:hint="eastAsia"/>
          <w:b/>
          <w:sz w:val="24"/>
        </w:rPr>
        <w:t xml:space="preserve">           </w:t>
      </w:r>
      <w:r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 xml:space="preserve">   </w:t>
      </w:r>
      <w:r w:rsidR="00D769D5"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教学院长签字：</w:t>
      </w:r>
    </w:p>
    <w:p w:rsidR="005A1370" w:rsidRDefault="00442317" w:rsidP="00D769D5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日</w:t>
      </w:r>
    </w:p>
    <w:p w:rsidR="005A1370" w:rsidRDefault="005A1370" w:rsidP="00D769D5">
      <w:pPr>
        <w:spacing w:line="400" w:lineRule="exact"/>
        <w:rPr>
          <w:rFonts w:ascii="宋体" w:hAnsi="宋体"/>
          <w:b/>
          <w:sz w:val="24"/>
        </w:rPr>
      </w:pPr>
    </w:p>
    <w:sectPr w:rsidR="005A13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17" w:rsidRDefault="00442317" w:rsidP="00D769D5">
      <w:r>
        <w:separator/>
      </w:r>
    </w:p>
  </w:endnote>
  <w:endnote w:type="continuationSeparator" w:id="0">
    <w:p w:rsidR="00442317" w:rsidRDefault="00442317" w:rsidP="00D7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17" w:rsidRDefault="00442317" w:rsidP="00D769D5">
      <w:r>
        <w:separator/>
      </w:r>
    </w:p>
  </w:footnote>
  <w:footnote w:type="continuationSeparator" w:id="0">
    <w:p w:rsidR="00442317" w:rsidRDefault="00442317" w:rsidP="00D7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B9"/>
    <w:rsid w:val="00076E4C"/>
    <w:rsid w:val="001D75F6"/>
    <w:rsid w:val="00337EA3"/>
    <w:rsid w:val="00367326"/>
    <w:rsid w:val="0037795D"/>
    <w:rsid w:val="003F2EF2"/>
    <w:rsid w:val="00442317"/>
    <w:rsid w:val="00474C4C"/>
    <w:rsid w:val="0054430B"/>
    <w:rsid w:val="005A1370"/>
    <w:rsid w:val="00613684"/>
    <w:rsid w:val="008068B9"/>
    <w:rsid w:val="008F42AE"/>
    <w:rsid w:val="00AB0305"/>
    <w:rsid w:val="00BD3871"/>
    <w:rsid w:val="00D769D5"/>
    <w:rsid w:val="00EE3A64"/>
    <w:rsid w:val="0E94569C"/>
    <w:rsid w:val="28B41685"/>
    <w:rsid w:val="291112AD"/>
    <w:rsid w:val="3D125A72"/>
    <w:rsid w:val="5FD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5FDC3-8948-4DA3-9C53-EA4B6772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>njfu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Microsoft</cp:lastModifiedBy>
  <cp:revision>9</cp:revision>
  <cp:lastPrinted>2018-07-19T01:40:00Z</cp:lastPrinted>
  <dcterms:created xsi:type="dcterms:W3CDTF">2018-07-18T02:01:00Z</dcterms:created>
  <dcterms:modified xsi:type="dcterms:W3CDTF">2019-01-03T02:55:00Z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